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58E74" w14:textId="77777777" w:rsidR="00963FE2" w:rsidRDefault="00963FE2" w:rsidP="00963FE2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UNIDAD CURRICULAR INGLES</w:t>
      </w:r>
    </w:p>
    <w:p w14:paraId="12F6ADA4" w14:textId="77777777" w:rsidR="00963FE2" w:rsidRDefault="00963FE2" w:rsidP="00963FE2">
      <w:pPr>
        <w:spacing w:line="111" w:lineRule="exact"/>
        <w:rPr>
          <w:sz w:val="20"/>
          <w:szCs w:val="20"/>
        </w:rPr>
      </w:pPr>
    </w:p>
    <w:p w14:paraId="1C703A95" w14:textId="77777777" w:rsidR="00963FE2" w:rsidRDefault="00963FE2" w:rsidP="00963FE2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3°Año- 2° Ciclo</w:t>
      </w:r>
    </w:p>
    <w:p w14:paraId="188433FB" w14:textId="77777777" w:rsidR="00963FE2" w:rsidRDefault="00963FE2" w:rsidP="00963FE2">
      <w:pPr>
        <w:spacing w:line="111" w:lineRule="exact"/>
        <w:rPr>
          <w:sz w:val="20"/>
          <w:szCs w:val="20"/>
        </w:rPr>
      </w:pPr>
    </w:p>
    <w:p w14:paraId="22CAF376" w14:textId="77777777" w:rsidR="00963FE2" w:rsidRDefault="00963FE2" w:rsidP="00963FE2">
      <w:pPr>
        <w:spacing w:line="244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En el caso de </w:t>
      </w:r>
      <w:proofErr w:type="gramStart"/>
      <w:r>
        <w:rPr>
          <w:rFonts w:ascii="Arial" w:eastAsia="Arial" w:hAnsi="Arial" w:cs="Arial"/>
          <w:b/>
          <w:bCs/>
          <w:sz w:val="23"/>
          <w:szCs w:val="23"/>
        </w:rPr>
        <w:t>Inglés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, se adopta, para el presente Diseño Curricular Jurisdiccional, el Diseño Curricular de Lenguas Extranjeras (Inglés) (Resolución </w:t>
      </w:r>
      <w:proofErr w:type="spellStart"/>
      <w:r>
        <w:rPr>
          <w:rFonts w:ascii="Arial" w:eastAsia="Arial" w:hAnsi="Arial" w:cs="Arial"/>
          <w:sz w:val="23"/>
          <w:szCs w:val="23"/>
        </w:rPr>
        <w:t>N°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260-SED/2001) vigente en la Ciudad Autónoma de Buenos Aires para el nivel secundario.</w:t>
      </w:r>
    </w:p>
    <w:p w14:paraId="1E848DF5" w14:textId="77777777" w:rsidR="00ED7B44" w:rsidRDefault="00ED7B44"/>
    <w:sectPr w:rsidR="00ED7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3A"/>
    <w:rsid w:val="00484E3A"/>
    <w:rsid w:val="00963FE2"/>
    <w:rsid w:val="00ED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9CA8"/>
  <w15:chartTrackingRefBased/>
  <w15:docId w15:val="{4F132B72-F847-4932-A1FA-68382D54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E3A"/>
    <w:pPr>
      <w:spacing w:after="0" w:line="240" w:lineRule="auto"/>
    </w:pPr>
    <w:rPr>
      <w:rFonts w:ascii="Times New Roman" w:eastAsiaTheme="minorEastAsia" w:hAnsi="Times New Roman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Pertine</dc:creator>
  <cp:keywords/>
  <dc:description/>
  <cp:lastModifiedBy>Daniel Pertine</cp:lastModifiedBy>
  <cp:revision>2</cp:revision>
  <dcterms:created xsi:type="dcterms:W3CDTF">2020-07-14T22:48:00Z</dcterms:created>
  <dcterms:modified xsi:type="dcterms:W3CDTF">2020-07-14T22:48:00Z</dcterms:modified>
</cp:coreProperties>
</file>